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091509" w:rsidR="00FA0AEA" w:rsidRDefault="006E438F" w14:paraId="12A12A80" w14:textId="77777777">
      <w:pPr>
        <w:pStyle w:val="Titre"/>
        <w:rPr>
          <w:rFonts w:ascii="Abadi" w:hAnsi="Abadi"/>
        </w:rPr>
      </w:pPr>
      <w:r w:rsidRPr="00091509">
        <w:rPr>
          <w:rFonts w:ascii="Abadi" w:hAnsi="Abadi"/>
        </w:rPr>
        <w:t>Modèle</w:t>
      </w:r>
      <w:r w:rsidRPr="00091509">
        <w:rPr>
          <w:rFonts w:ascii="Abadi" w:hAnsi="Abadi"/>
          <w:spacing w:val="-8"/>
        </w:rPr>
        <w:t xml:space="preserve"> </w:t>
      </w:r>
      <w:r w:rsidRPr="00091509">
        <w:rPr>
          <w:rFonts w:ascii="Abadi" w:hAnsi="Abadi"/>
        </w:rPr>
        <w:t>du</w:t>
      </w:r>
      <w:r w:rsidRPr="00091509">
        <w:rPr>
          <w:rFonts w:ascii="Abadi" w:hAnsi="Abadi"/>
          <w:spacing w:val="-8"/>
        </w:rPr>
        <w:t xml:space="preserve"> </w:t>
      </w:r>
      <w:r w:rsidRPr="00091509">
        <w:rPr>
          <w:rFonts w:ascii="Abadi" w:hAnsi="Abadi"/>
        </w:rPr>
        <w:t>contenu</w:t>
      </w:r>
      <w:r w:rsidRPr="00091509">
        <w:rPr>
          <w:rFonts w:ascii="Abadi" w:hAnsi="Abadi"/>
          <w:spacing w:val="-7"/>
        </w:rPr>
        <w:t xml:space="preserve"> </w:t>
      </w:r>
      <w:r w:rsidRPr="00091509">
        <w:rPr>
          <w:rFonts w:ascii="Abadi" w:hAnsi="Abadi"/>
        </w:rPr>
        <w:t>du</w:t>
      </w:r>
      <w:r w:rsidRPr="00091509">
        <w:rPr>
          <w:rFonts w:ascii="Abadi" w:hAnsi="Abadi"/>
          <w:spacing w:val="-7"/>
        </w:rPr>
        <w:t xml:space="preserve"> </w:t>
      </w:r>
      <w:r w:rsidRPr="00091509">
        <w:rPr>
          <w:rFonts w:ascii="Abadi" w:hAnsi="Abadi"/>
          <w:spacing w:val="-2"/>
        </w:rPr>
        <w:t>message</w:t>
      </w:r>
    </w:p>
    <w:p w:rsidRPr="00A07C3C" w:rsidR="00FA0AEA" w:rsidRDefault="00FA0AEA" w14:paraId="4BE83223" w14:textId="77777777">
      <w:pPr>
        <w:pStyle w:val="Corpsdetexte"/>
        <w:spacing w:before="4"/>
        <w:rPr>
          <w:rFonts w:ascii="Abadi" w:hAnsi="Abadi"/>
          <w:sz w:val="24"/>
          <w:szCs w:val="24"/>
        </w:rPr>
      </w:pPr>
    </w:p>
    <w:p w:rsidRPr="00A07C3C" w:rsidR="00FA0AEA" w:rsidRDefault="006E438F" w14:paraId="25D8470D" w14:textId="77777777">
      <w:pPr>
        <w:ind w:left="100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Avis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à</w:t>
      </w:r>
      <w:r w:rsidRPr="00A07C3C">
        <w:rPr>
          <w:rFonts w:ascii="Abadi" w:hAnsi="Abadi"/>
          <w:spacing w:val="-3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la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personne</w:t>
      </w:r>
      <w:r w:rsidRPr="00A07C3C">
        <w:rPr>
          <w:rFonts w:ascii="Abadi" w:hAnsi="Abadi"/>
          <w:spacing w:val="-4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concernée</w:t>
      </w:r>
      <w:r w:rsidRPr="00A07C3C">
        <w:rPr>
          <w:rFonts w:ascii="Abadi" w:hAnsi="Abadi"/>
          <w:spacing w:val="-4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par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un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incident</w:t>
      </w:r>
      <w:r w:rsidRPr="00A07C3C">
        <w:rPr>
          <w:rFonts w:ascii="Abadi" w:hAnsi="Abadi"/>
          <w:spacing w:val="-3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de</w:t>
      </w:r>
      <w:r w:rsidRPr="00A07C3C">
        <w:rPr>
          <w:rFonts w:ascii="Abadi" w:hAnsi="Abadi"/>
          <w:spacing w:val="-2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confidentialité</w:t>
      </w:r>
      <w:r w:rsidRPr="00A07C3C">
        <w:rPr>
          <w:rFonts w:ascii="Abadi" w:hAnsi="Abadi"/>
          <w:spacing w:val="2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causant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un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préjudice</w:t>
      </w:r>
      <w:r w:rsidRPr="00A07C3C">
        <w:rPr>
          <w:rFonts w:ascii="Abadi" w:hAnsi="Abadi"/>
          <w:spacing w:val="-4"/>
          <w:sz w:val="24"/>
          <w:szCs w:val="24"/>
        </w:rPr>
        <w:t xml:space="preserve"> </w:t>
      </w:r>
      <w:r w:rsidRPr="00A07C3C">
        <w:rPr>
          <w:rFonts w:ascii="Abadi" w:hAnsi="Abadi"/>
          <w:spacing w:val="-2"/>
          <w:sz w:val="24"/>
          <w:szCs w:val="24"/>
        </w:rPr>
        <w:t>sérieux</w:t>
      </w:r>
    </w:p>
    <w:p w:rsidRPr="00A07C3C" w:rsidR="00FA0AEA" w:rsidRDefault="00FA0AEA" w14:paraId="752A8B7F" w14:textId="77777777">
      <w:pPr>
        <w:pStyle w:val="Corpsdetexte"/>
        <w:spacing w:before="0"/>
        <w:rPr>
          <w:rFonts w:ascii="Abadi" w:hAnsi="Abadi"/>
          <w:sz w:val="24"/>
          <w:szCs w:val="24"/>
        </w:rPr>
      </w:pPr>
    </w:p>
    <w:p w:rsidRPr="00A07C3C" w:rsidR="00FA0AEA" w:rsidRDefault="00FA0AEA" w14:paraId="7C3675CD" w14:textId="77777777">
      <w:pPr>
        <w:pStyle w:val="Corpsdetexte"/>
        <w:spacing w:before="0"/>
        <w:rPr>
          <w:rFonts w:ascii="Abadi" w:hAnsi="Abadi"/>
          <w:sz w:val="24"/>
          <w:szCs w:val="24"/>
        </w:rPr>
      </w:pPr>
    </w:p>
    <w:p w:rsidRPr="00A07C3C" w:rsidR="00FA0AEA" w:rsidRDefault="00FA0AEA" w14:paraId="5052449D" w14:textId="77777777">
      <w:pPr>
        <w:pStyle w:val="Corpsdetexte"/>
        <w:spacing w:before="2"/>
        <w:rPr>
          <w:rFonts w:ascii="Abadi" w:hAnsi="Abadi"/>
          <w:sz w:val="24"/>
          <w:szCs w:val="24"/>
        </w:rPr>
      </w:pPr>
    </w:p>
    <w:p w:rsidRPr="00CD060D" w:rsidR="00FA0AEA" w:rsidRDefault="006E438F" w14:paraId="7F1F20B6" w14:textId="148D7F47">
      <w:pPr>
        <w:pStyle w:val="Corpsdetexte"/>
        <w:ind w:left="100" w:right="98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Dans le respect des obligations auxquelles</w:t>
      </w:r>
      <w:r w:rsidRPr="00A07C3C" w:rsidR="00FA6777">
        <w:rPr>
          <w:rFonts w:ascii="Abadi" w:hAnsi="Abadi"/>
          <w:sz w:val="24"/>
          <w:szCs w:val="24"/>
        </w:rPr>
        <w:t xml:space="preserve"> le cabinet</w:t>
      </w:r>
      <w:r w:rsidRPr="00A07C3C">
        <w:rPr>
          <w:rFonts w:ascii="Abadi" w:hAnsi="Abadi"/>
          <w:color w:val="000000"/>
          <w:sz w:val="24"/>
          <w:szCs w:val="24"/>
        </w:rPr>
        <w:t xml:space="preserve"> est </w:t>
      </w:r>
      <w:r w:rsidRPr="00A07C3C" w:rsidR="00FA6777">
        <w:rPr>
          <w:rFonts w:ascii="Abadi" w:hAnsi="Abadi"/>
          <w:color w:val="000000"/>
          <w:sz w:val="24"/>
          <w:szCs w:val="24"/>
        </w:rPr>
        <w:t>tenu</w:t>
      </w:r>
      <w:r w:rsidRPr="00A07C3C">
        <w:rPr>
          <w:rFonts w:ascii="Abadi" w:hAnsi="Abadi"/>
          <w:color w:val="000000"/>
          <w:sz w:val="24"/>
          <w:szCs w:val="24"/>
        </w:rPr>
        <w:t xml:space="preserve"> en application de la </w:t>
      </w:r>
      <w:r w:rsidRPr="00A07C3C" w:rsidR="0082179B">
        <w:rPr>
          <w:rFonts w:ascii="Abadi" w:hAnsi="Abadi" w:cs="AAJANY+TimesNewRomanPSMT"/>
          <w:bCs/>
          <w:i/>
          <w:iCs/>
          <w:sz w:val="24"/>
          <w:szCs w:val="24"/>
        </w:rPr>
        <w:t>Loi sur la protection des renseigne</w:t>
      </w:r>
      <w:r w:rsidRPr="00A07C3C" w:rsidR="0082179B">
        <w:rPr>
          <w:rFonts w:ascii="Abadi" w:hAnsi="Abadi" w:cs="AAJANY+TimesNewRomanPSMT"/>
          <w:bCs/>
          <w:i/>
          <w:iCs/>
          <w:sz w:val="24"/>
          <w:szCs w:val="24"/>
        </w:rPr>
        <w:softHyphen/>
      </w:r>
      <w:r w:rsidRPr="00A07C3C" w:rsidR="0082179B">
        <w:rPr>
          <w:rFonts w:ascii="Abadi" w:hAnsi="Abadi" w:cs="QQNXDS+TimesNewRomanPSMT"/>
          <w:bCs/>
          <w:i/>
          <w:iCs/>
          <w:sz w:val="24"/>
          <w:szCs w:val="24"/>
        </w:rPr>
        <w:t>ments personnels dans le secteur privé</w:t>
      </w:r>
      <w:r w:rsidRPr="00A07C3C" w:rsidR="009B2981">
        <w:rPr>
          <w:rFonts w:ascii="Abadi" w:hAnsi="Abadi"/>
          <w:color w:val="000000"/>
          <w:sz w:val="24"/>
          <w:szCs w:val="24"/>
        </w:rPr>
        <w:t>, nous</w:t>
      </w:r>
      <w:r w:rsidRPr="00A07C3C">
        <w:rPr>
          <w:rFonts w:ascii="Abadi" w:hAnsi="Abadi"/>
          <w:color w:val="000000"/>
          <w:sz w:val="24"/>
          <w:szCs w:val="24"/>
        </w:rPr>
        <w:t xml:space="preserve"> vous inform</w:t>
      </w:r>
      <w:r w:rsidRPr="00A07C3C" w:rsidR="009B2981">
        <w:rPr>
          <w:rFonts w:ascii="Abadi" w:hAnsi="Abadi"/>
          <w:color w:val="000000"/>
          <w:sz w:val="24"/>
          <w:szCs w:val="24"/>
        </w:rPr>
        <w:t>ons</w:t>
      </w:r>
      <w:r w:rsidRPr="00A07C3C">
        <w:rPr>
          <w:rFonts w:ascii="Abadi" w:hAnsi="Abadi"/>
          <w:color w:val="000000"/>
          <w:sz w:val="24"/>
          <w:szCs w:val="24"/>
        </w:rPr>
        <w:t xml:space="preserve"> de la survenance récente d’un incident de confidentialité qui concerne vos </w:t>
      </w:r>
      <w:bookmarkStart w:name="_GoBack" w:id="0"/>
      <w:bookmarkEnd w:id="0"/>
      <w:r w:rsidRPr="00A07C3C">
        <w:rPr>
          <w:rFonts w:ascii="Abadi" w:hAnsi="Abadi"/>
          <w:color w:val="000000"/>
          <w:sz w:val="24"/>
          <w:szCs w:val="24"/>
        </w:rPr>
        <w:t>renseignements personnels</w:t>
      </w:r>
      <w:r w:rsidRPr="00CD060D">
        <w:rPr>
          <w:rFonts w:ascii="Abadi" w:hAnsi="Abadi"/>
          <w:color w:val="000000"/>
          <w:sz w:val="24"/>
          <w:szCs w:val="24"/>
        </w:rPr>
        <w:t xml:space="preserve">.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Décrire les renseignements personnels visés par l’incident (ex.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: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Les renseignements personnels visés dans cet incident sont…) ou, si cette information n’est pas connue, la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raison qui justifie l’impossibilité de les mentionner</w:t>
      </w:r>
      <w:r w:rsidRPr="00CD060D">
        <w:rPr>
          <w:rFonts w:ascii="Abadi" w:hAnsi="Abadi"/>
          <w:sz w:val="24"/>
          <w:szCs w:val="24"/>
        </w:rPr>
        <w:t>].</w:t>
      </w:r>
    </w:p>
    <w:p w:rsidRPr="00A07C3C" w:rsidR="00FA0AEA" w:rsidRDefault="00FA0AEA" w14:paraId="6836D29C" w14:textId="77777777">
      <w:pPr>
        <w:pStyle w:val="Corpsdetexte"/>
        <w:spacing w:before="2"/>
        <w:rPr>
          <w:rFonts w:ascii="Abadi" w:hAnsi="Abadi"/>
          <w:sz w:val="24"/>
          <w:szCs w:val="24"/>
        </w:rPr>
      </w:pPr>
    </w:p>
    <w:p w:rsidRPr="00CD060D" w:rsidR="00FA0AEA" w:rsidRDefault="006E438F" w14:paraId="1A3AAB7A" w14:textId="77777777">
      <w:pPr>
        <w:pStyle w:val="Corpsdetexte"/>
        <w:ind w:left="100" w:right="100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En</w:t>
      </w:r>
      <w:r w:rsidRPr="00A07C3C">
        <w:rPr>
          <w:rFonts w:ascii="Abadi" w:hAnsi="Abadi"/>
          <w:spacing w:val="-2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effet,</w:t>
      </w:r>
      <w:r w:rsidRPr="00A07C3C">
        <w:rPr>
          <w:rFonts w:ascii="Abadi" w:hAnsi="Abadi"/>
          <w:spacing w:val="-3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insérer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une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brève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description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des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circonstances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 l’incident].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Cet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incident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est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survenu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[inscrire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la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date ou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la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période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où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l’incident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a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eu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lieu ou,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si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cette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dernière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n’est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pas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connue,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une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approximation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cette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>période</w:t>
      </w:r>
      <w:r w:rsidRPr="00CD060D">
        <w:rPr>
          <w:rFonts w:ascii="Abadi" w:hAnsi="Abadi"/>
          <w:spacing w:val="-2"/>
          <w:sz w:val="24"/>
          <w:szCs w:val="24"/>
        </w:rPr>
        <w:t>].</w:t>
      </w:r>
    </w:p>
    <w:p w:rsidRPr="00A07C3C" w:rsidR="00FA0AEA" w:rsidRDefault="00FA0AEA" w14:paraId="57D12403" w14:textId="77777777">
      <w:pPr>
        <w:pStyle w:val="Corpsdetexte"/>
        <w:spacing w:before="2"/>
        <w:rPr>
          <w:rFonts w:ascii="Abadi" w:hAnsi="Abadi"/>
          <w:sz w:val="24"/>
          <w:szCs w:val="24"/>
        </w:rPr>
      </w:pPr>
    </w:p>
    <w:p w:rsidRPr="00CD060D" w:rsidR="00FA0AEA" w:rsidRDefault="00F56402" w14:paraId="0D5F65E1" w14:textId="2E7165FE">
      <w:pPr>
        <w:pStyle w:val="Corpsdetexte"/>
        <w:ind w:left="100" w:right="9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F8B92B" wp14:editId="7CDFBD62">
                <wp:simplePos x="0" y="0"/>
                <wp:positionH relativeFrom="page">
                  <wp:posOffset>5281930</wp:posOffset>
                </wp:positionH>
                <wp:positionV relativeFrom="paragraph">
                  <wp:posOffset>191770</wp:posOffset>
                </wp:positionV>
                <wp:extent cx="29210" cy="15367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415.9pt;margin-top:15.1pt;width:2.3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silver" stroked="f" w14:anchorId="6BA7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">
                <w10:wrap anchorx="page"/>
              </v:rect>
            </w:pict>
          </mc:Fallback>
        </mc:AlternateContent>
      </w:r>
      <w:r w:rsidRPr="00A07C3C" w:rsidR="006E438F">
        <w:rPr>
          <w:rFonts w:ascii="Abadi" w:hAnsi="Abadi"/>
          <w:sz w:val="24"/>
          <w:szCs w:val="24"/>
        </w:rPr>
        <w:t>Soyez</w:t>
      </w:r>
      <w:r w:rsidRPr="00A07C3C" w:rsidR="006E438F">
        <w:rPr>
          <w:rFonts w:ascii="Abadi" w:hAnsi="Abadi"/>
          <w:spacing w:val="-5"/>
          <w:sz w:val="24"/>
          <w:szCs w:val="24"/>
        </w:rPr>
        <w:t xml:space="preserve"> </w:t>
      </w:r>
      <w:r w:rsidRPr="00A07C3C" w:rsidR="006E438F">
        <w:rPr>
          <w:rFonts w:ascii="Abadi" w:hAnsi="Abadi"/>
          <w:sz w:val="24"/>
          <w:szCs w:val="24"/>
        </w:rPr>
        <w:t>[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>assurée</w:t>
      </w:r>
      <w:r w:rsidRPr="00CD060D" w:rsidR="006E438F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>ou</w:t>
      </w:r>
      <w:r w:rsidRPr="00CD060D" w:rsidR="006E438F">
        <w:rPr>
          <w:rFonts w:ascii="Abadi" w:hAnsi="Abadi"/>
          <w:spacing w:val="-7"/>
          <w:sz w:val="24"/>
          <w:szCs w:val="24"/>
          <w:shd w:val="clear" w:color="auto" w:fill="D2D2D2"/>
        </w:rPr>
        <w:t xml:space="preserve"> 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>assuré]</w:t>
      </w:r>
      <w:r w:rsidRPr="00CD060D" w:rsidR="006E438F">
        <w:rPr>
          <w:rFonts w:ascii="Abadi" w:hAnsi="Abadi"/>
          <w:spacing w:val="-2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que</w:t>
      </w:r>
      <w:r w:rsidRPr="00CD060D" w:rsidR="006E438F">
        <w:rPr>
          <w:rFonts w:ascii="Abadi" w:hAnsi="Abadi"/>
          <w:spacing w:val="-6"/>
          <w:sz w:val="24"/>
          <w:szCs w:val="24"/>
        </w:rPr>
        <w:t xml:space="preserve"> </w:t>
      </w:r>
      <w:r w:rsidRPr="00CD060D" w:rsidR="009B2981">
        <w:rPr>
          <w:rFonts w:ascii="Abadi" w:hAnsi="Abadi"/>
          <w:spacing w:val="-6"/>
          <w:sz w:val="24"/>
          <w:szCs w:val="24"/>
        </w:rPr>
        <w:t>le cabinet</w:t>
      </w:r>
      <w:r w:rsidRPr="00CD060D" w:rsidR="006E438F">
        <w:rPr>
          <w:rFonts w:ascii="Abadi" w:hAnsi="Abadi"/>
          <w:spacing w:val="-2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met</w:t>
      </w:r>
      <w:r w:rsidRPr="00CD060D" w:rsidR="006E438F">
        <w:rPr>
          <w:rFonts w:ascii="Abadi" w:hAnsi="Abadi"/>
          <w:spacing w:val="-6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actuellement</w:t>
      </w:r>
      <w:r w:rsidRPr="00CD060D" w:rsidR="006E438F">
        <w:rPr>
          <w:rFonts w:ascii="Abadi" w:hAnsi="Abadi"/>
          <w:spacing w:val="-6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en</w:t>
      </w:r>
      <w:r w:rsidRPr="00CD060D" w:rsidR="006E438F">
        <w:rPr>
          <w:rFonts w:ascii="Abadi" w:hAnsi="Abadi"/>
          <w:spacing w:val="-6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œuvre</w:t>
      </w:r>
      <w:r w:rsidRPr="00CD060D" w:rsidR="006E438F">
        <w:rPr>
          <w:rFonts w:ascii="Abadi" w:hAnsi="Abadi"/>
          <w:spacing w:val="-6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des</w:t>
      </w:r>
      <w:r w:rsidRPr="00CD060D" w:rsidR="006E438F">
        <w:rPr>
          <w:rFonts w:ascii="Abadi" w:hAnsi="Abadi"/>
          <w:spacing w:val="-6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mesures afin</w:t>
      </w:r>
      <w:r w:rsidRPr="00CD060D" w:rsidR="006E438F">
        <w:rPr>
          <w:rFonts w:ascii="Abadi" w:hAnsi="Abadi"/>
          <w:spacing w:val="-3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de</w:t>
      </w:r>
      <w:r w:rsidRPr="00CD060D" w:rsidR="006E438F">
        <w:rPr>
          <w:rFonts w:ascii="Abadi" w:hAnsi="Abadi"/>
          <w:spacing w:val="-3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diminuer</w:t>
      </w:r>
      <w:r w:rsidRPr="00CD060D" w:rsidR="006E438F">
        <w:rPr>
          <w:rFonts w:ascii="Abadi" w:hAnsi="Abadi"/>
          <w:spacing w:val="-3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les</w:t>
      </w:r>
      <w:r w:rsidRPr="00CD060D" w:rsidR="006E438F">
        <w:rPr>
          <w:rFonts w:ascii="Abadi" w:hAnsi="Abadi"/>
          <w:spacing w:val="-4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risques</w:t>
      </w:r>
      <w:r w:rsidRPr="00CD060D" w:rsidR="006E438F">
        <w:rPr>
          <w:rFonts w:ascii="Abadi" w:hAnsi="Abadi"/>
          <w:spacing w:val="-4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qu’un</w:t>
      </w:r>
      <w:r w:rsidRPr="00CD060D" w:rsidR="006E438F">
        <w:rPr>
          <w:rFonts w:ascii="Abadi" w:hAnsi="Abadi"/>
          <w:spacing w:val="-4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préjudice</w:t>
      </w:r>
      <w:r w:rsidRPr="00CD060D" w:rsidR="006E438F">
        <w:rPr>
          <w:rFonts w:ascii="Abadi" w:hAnsi="Abadi"/>
          <w:spacing w:val="-4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vous</w:t>
      </w:r>
      <w:r w:rsidRPr="00CD060D" w:rsidR="006E438F">
        <w:rPr>
          <w:rFonts w:ascii="Abadi" w:hAnsi="Abadi"/>
          <w:spacing w:val="-4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soit</w:t>
      </w:r>
      <w:r w:rsidRPr="00CD060D" w:rsidR="006E438F">
        <w:rPr>
          <w:rFonts w:ascii="Abadi" w:hAnsi="Abadi"/>
          <w:spacing w:val="-4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causé.</w:t>
      </w:r>
      <w:r w:rsidRPr="00CD060D" w:rsidR="006E438F">
        <w:rPr>
          <w:rFonts w:ascii="Abadi" w:hAnsi="Abadi"/>
          <w:spacing w:val="-2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À</w:t>
      </w:r>
      <w:r w:rsidRPr="00CD060D" w:rsidR="006E438F">
        <w:rPr>
          <w:rFonts w:ascii="Abadi" w:hAnsi="Abadi"/>
          <w:spacing w:val="-3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cet</w:t>
      </w:r>
      <w:r w:rsidRPr="00CD060D" w:rsidR="006E438F">
        <w:rPr>
          <w:rFonts w:ascii="Abadi" w:hAnsi="Abadi"/>
          <w:spacing w:val="-5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égard,</w:t>
      </w:r>
      <w:r w:rsidRPr="00CD060D" w:rsidR="006E438F">
        <w:rPr>
          <w:rFonts w:ascii="Abadi" w:hAnsi="Abadi"/>
          <w:spacing w:val="-5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</w:rPr>
        <w:t>[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>inscrire</w:t>
      </w:r>
      <w:r w:rsidRPr="00CD060D" w:rsidR="006E438F">
        <w:rPr>
          <w:rFonts w:ascii="Abadi" w:hAnsi="Abadi"/>
          <w:spacing w:val="-2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>une</w:t>
      </w:r>
      <w:r w:rsidRPr="00CD060D" w:rsidR="006E438F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>brève</w:t>
      </w:r>
      <w:r w:rsidRPr="00CD060D" w:rsidR="006E438F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>description</w:t>
      </w:r>
      <w:r w:rsidRPr="00CD060D" w:rsidR="006E438F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>des</w:t>
      </w:r>
      <w:r w:rsidRPr="00CD060D" w:rsidR="006E438F">
        <w:rPr>
          <w:rFonts w:ascii="Abadi" w:hAnsi="Abadi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 xml:space="preserve">mesures que </w:t>
      </w:r>
      <w:r w:rsidRPr="00CD060D" w:rsidR="00CD060D">
        <w:rPr>
          <w:rFonts w:ascii="Abadi" w:hAnsi="Abadi"/>
          <w:sz w:val="24"/>
          <w:szCs w:val="24"/>
          <w:shd w:val="clear" w:color="auto" w:fill="D2D2D2"/>
        </w:rPr>
        <w:t>le cabinet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 xml:space="preserve"> a </w:t>
      </w:r>
      <w:r w:rsidRPr="00CD060D" w:rsidR="00091509">
        <w:rPr>
          <w:rFonts w:ascii="Abadi" w:hAnsi="Abadi"/>
          <w:sz w:val="24"/>
          <w:szCs w:val="24"/>
          <w:shd w:val="clear" w:color="auto" w:fill="D2D2D2"/>
        </w:rPr>
        <w:t>prises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 xml:space="preserve"> ou qu’il entend prendre, à la suite de la survenance de l’incident,</w:t>
      </w:r>
      <w:r w:rsidRPr="00CD060D" w:rsidR="006E438F">
        <w:rPr>
          <w:rFonts w:ascii="Abadi" w:hAnsi="Abadi"/>
          <w:sz w:val="24"/>
          <w:szCs w:val="24"/>
        </w:rPr>
        <w:t xml:space="preserve"> </w:t>
      </w:r>
      <w:r w:rsidRPr="00CD060D" w:rsidR="006E438F">
        <w:rPr>
          <w:rFonts w:ascii="Abadi" w:hAnsi="Abadi"/>
          <w:sz w:val="24"/>
          <w:szCs w:val="24"/>
          <w:shd w:val="clear" w:color="auto" w:fill="D2D2D2"/>
        </w:rPr>
        <w:t>afin de diminuer les risques qu’un préjudice soit causé</w:t>
      </w:r>
      <w:r w:rsidRPr="00CD060D" w:rsidR="006E438F">
        <w:rPr>
          <w:rFonts w:ascii="Abadi" w:hAnsi="Abadi"/>
          <w:sz w:val="24"/>
          <w:szCs w:val="24"/>
        </w:rPr>
        <w:t>].</w:t>
      </w:r>
    </w:p>
    <w:p w:rsidRPr="00A07C3C" w:rsidR="00FA0AEA" w:rsidRDefault="00FA0AEA" w14:paraId="1FD41399" w14:textId="77777777">
      <w:pPr>
        <w:pStyle w:val="Corpsdetexte"/>
        <w:spacing w:before="1"/>
        <w:rPr>
          <w:rFonts w:ascii="Abadi" w:hAnsi="Abadi"/>
          <w:sz w:val="24"/>
          <w:szCs w:val="24"/>
        </w:rPr>
      </w:pPr>
    </w:p>
    <w:p w:rsidRPr="00CD060D" w:rsidR="00FA0AEA" w:rsidRDefault="006E438F" w14:paraId="2600AA87" w14:textId="47303A69">
      <w:pPr>
        <w:pStyle w:val="Corpsdetexte"/>
        <w:ind w:left="100" w:right="99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 xml:space="preserve">De plus, afin d’optimiser la protection de vos renseignements personnels, nous vous suggérons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décrire les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mesures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que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 w:rsidR="009B2981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le </w:t>
      </w:r>
      <w:r w:rsidRPr="00CD060D" w:rsid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cabinet </w:t>
      </w:r>
      <w:r w:rsidRPr="00CD060D" w:rsidR="00CD060D">
        <w:rPr>
          <w:rFonts w:ascii="Abadi" w:hAnsi="Abadi"/>
          <w:spacing w:val="-5"/>
          <w:sz w:val="24"/>
          <w:szCs w:val="24"/>
          <w:shd w:val="clear" w:color="auto" w:fill="D2D2D2"/>
        </w:rPr>
        <w:t>suggère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à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la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personne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concernée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afin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diminuer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le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risque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qu’un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préjudice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 xml:space="preserve">lui soit causé </w:t>
      </w:r>
      <w:proofErr w:type="gramStart"/>
      <w:r w:rsidRPr="00CD060D">
        <w:rPr>
          <w:rFonts w:ascii="Abadi" w:hAnsi="Abadi"/>
          <w:sz w:val="24"/>
          <w:szCs w:val="24"/>
          <w:shd w:val="clear" w:color="auto" w:fill="D2D2D2"/>
        </w:rPr>
        <w:t>ou</w:t>
      </w:r>
      <w:proofErr w:type="gramEnd"/>
      <w:r w:rsidRPr="00CD060D">
        <w:rPr>
          <w:rFonts w:ascii="Abadi" w:hAnsi="Abadi"/>
          <w:sz w:val="24"/>
          <w:szCs w:val="24"/>
          <w:shd w:val="clear" w:color="auto" w:fill="D2D2D2"/>
        </w:rPr>
        <w:t xml:space="preserve"> d’atténuer un tel préjudice</w:t>
      </w:r>
      <w:r w:rsidRPr="00CD060D">
        <w:rPr>
          <w:rFonts w:ascii="Abadi" w:hAnsi="Abadi"/>
          <w:sz w:val="24"/>
          <w:szCs w:val="24"/>
        </w:rPr>
        <w:t>].</w:t>
      </w:r>
    </w:p>
    <w:p w:rsidRPr="00A07C3C" w:rsidR="00FA0AEA" w:rsidRDefault="00FA0AEA" w14:paraId="029ABDA3" w14:textId="77777777">
      <w:pPr>
        <w:pStyle w:val="Corpsdetexte"/>
        <w:spacing w:before="0"/>
        <w:rPr>
          <w:rFonts w:ascii="Abadi" w:hAnsi="Abadi"/>
          <w:sz w:val="24"/>
          <w:szCs w:val="24"/>
        </w:rPr>
      </w:pPr>
    </w:p>
    <w:p w:rsidRPr="00CD060D" w:rsidR="00FA0AEA" w:rsidRDefault="006E438F" w14:paraId="0569B95C" w14:textId="77777777">
      <w:pPr>
        <w:pStyle w:val="Corpsdetexte"/>
        <w:spacing w:before="1"/>
        <w:ind w:left="100" w:right="103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Pour</w:t>
      </w:r>
      <w:r w:rsidRPr="00A07C3C">
        <w:rPr>
          <w:rFonts w:ascii="Abadi" w:hAnsi="Abadi"/>
          <w:spacing w:val="-6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toute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question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ou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précision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complémentaire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en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lien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avec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cet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incident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en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particulier,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proofErr w:type="gramStart"/>
      <w:r w:rsidRPr="00A07C3C">
        <w:rPr>
          <w:rFonts w:ascii="Abadi" w:hAnsi="Abadi"/>
          <w:sz w:val="24"/>
          <w:szCs w:val="24"/>
        </w:rPr>
        <w:t>nous</w:t>
      </w:r>
      <w:proofErr w:type="gramEnd"/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vous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 xml:space="preserve">invitons à communiquer avec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inscrire les coordonnées qui permettront aux personnes concernées d’obtenir des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informations supplémentaires relativement à l’incident</w:t>
      </w:r>
      <w:r w:rsidRPr="00CD060D">
        <w:rPr>
          <w:rFonts w:ascii="Abadi" w:hAnsi="Abadi"/>
          <w:sz w:val="24"/>
          <w:szCs w:val="24"/>
        </w:rPr>
        <w:t>].</w:t>
      </w:r>
    </w:p>
    <w:sectPr w:rsidRPr="00CD060D" w:rsidR="00FA0AEA">
      <w:type w:val="continuous"/>
      <w:pgSz w:w="12240" w:h="15840" w:orient="portrait"/>
      <w:pgMar w:top="1660" w:right="1700" w:bottom="280" w:left="1700" w:header="720" w:footer="720" w:gutter="0"/>
      <w:cols w:space="720"/>
      <w:headerReference w:type="default" r:id="R4a66022dcb8d4fae"/>
      <w:footerReference w:type="default" r:id="R811441fe231143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AJANY+TimesNewRomanPSMT">
    <w:altName w:val="AAJANY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QNXDS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F11DF58" w:rsidTr="7F11DF58" w14:paraId="25F45785">
      <w:trPr>
        <w:trHeight w:val="300"/>
      </w:trPr>
      <w:tc>
        <w:tcPr>
          <w:tcW w:w="2945" w:type="dxa"/>
          <w:tcMar/>
        </w:tcPr>
        <w:p w:rsidR="7F11DF58" w:rsidP="7F11DF58" w:rsidRDefault="7F11DF58" w14:paraId="57D66B53" w14:textId="612A7726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7F11DF58" w:rsidP="7F11DF58" w:rsidRDefault="7F11DF58" w14:paraId="652BD868" w14:textId="51960F3A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7F11DF58" w:rsidP="7F11DF58" w:rsidRDefault="7F11DF58" w14:paraId="248FF454" w14:textId="1593D2DC">
          <w:pPr>
            <w:pStyle w:val="Header"/>
            <w:bidi w:val="0"/>
            <w:ind w:right="-115"/>
            <w:jc w:val="right"/>
          </w:pPr>
        </w:p>
      </w:tc>
    </w:tr>
  </w:tbl>
  <w:p w:rsidR="7F11DF58" w:rsidP="7F11DF58" w:rsidRDefault="7F11DF58" w14:paraId="3F0618C0" w14:textId="0390E6E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F11DF58" w:rsidTr="7F11DF58" w14:paraId="6C90541A">
      <w:trPr>
        <w:trHeight w:val="300"/>
      </w:trPr>
      <w:tc>
        <w:tcPr>
          <w:tcW w:w="2945" w:type="dxa"/>
          <w:tcMar/>
        </w:tcPr>
        <w:p w:rsidR="7F11DF58" w:rsidP="7F11DF58" w:rsidRDefault="7F11DF58" w14:paraId="3CCE1431" w14:textId="530C4F06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7F11DF58" w:rsidP="7F11DF58" w:rsidRDefault="7F11DF58" w14:paraId="0A346F03" w14:textId="427F9721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7F11DF58" w:rsidP="7F11DF58" w:rsidRDefault="7F11DF58" w14:paraId="503A640D" w14:textId="7725B966">
          <w:pPr>
            <w:pStyle w:val="Header"/>
            <w:bidi w:val="0"/>
            <w:ind w:right="-115"/>
            <w:jc w:val="right"/>
          </w:pPr>
        </w:p>
      </w:tc>
    </w:tr>
  </w:tbl>
  <w:p w:rsidR="7F11DF58" w:rsidP="7F11DF58" w:rsidRDefault="7F11DF58" w14:paraId="27A23069" w14:textId="3CCC2CF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A"/>
    <w:rsid w:val="00091509"/>
    <w:rsid w:val="006E438F"/>
    <w:rsid w:val="0075298E"/>
    <w:rsid w:val="0082179B"/>
    <w:rsid w:val="009B2981"/>
    <w:rsid w:val="00A07C3C"/>
    <w:rsid w:val="00CD060D"/>
    <w:rsid w:val="00F56402"/>
    <w:rsid w:val="00FA0AEA"/>
    <w:rsid w:val="00FA6777"/>
    <w:rsid w:val="7F11D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4423"/>
  <w15:docId w15:val="{3C6AE701-07F5-4671-9DD7-F526009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 Light" w:hAnsi="Calibri Light" w:eastAsia="Calibri Light" w:cs="Calibri Light"/>
      <w:lang w:val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9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"/>
      <w:ind w:left="2358" w:right="2358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olicepardfau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eader" Target="header.xml" Id="R4a66022dcb8d4fae" /><Relationship Type="http://schemas.openxmlformats.org/officeDocument/2006/relationships/footer" Target="footer.xml" Id="R811441fe231143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753398-e7d3-4388-a609-23fe4e7af79d" xsi:nil="true"/>
    <lcf76f155ced4ddcb4097134ff3c332f xmlns="7822a895-f2f6-4014-9edd-b4565ca865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A7577A68D984E8BE0103F2E75F231" ma:contentTypeVersion="12" ma:contentTypeDescription="Crée un document." ma:contentTypeScope="" ma:versionID="6874c31d1c926933d34769bfdf9f3e1c">
  <xsd:schema xmlns:xsd="http://www.w3.org/2001/XMLSchema" xmlns:xs="http://www.w3.org/2001/XMLSchema" xmlns:p="http://schemas.microsoft.com/office/2006/metadata/properties" xmlns:ns2="7822a895-f2f6-4014-9edd-b4565ca86511" xmlns:ns3="b0753398-e7d3-4388-a609-23fe4e7af79d" targetNamespace="http://schemas.microsoft.com/office/2006/metadata/properties" ma:root="true" ma:fieldsID="2b3c8886ecb5539fe60e83f52df7d757" ns2:_="" ns3:_="">
    <xsd:import namespace="7822a895-f2f6-4014-9edd-b4565ca86511"/>
    <xsd:import namespace="b0753398-e7d3-4388-a609-23fe4e7af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895-f2f6-4014-9edd-b4565ca8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8f38616-8c8c-4b3b-9b4e-21bfb50fc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3398-e7d3-4388-a609-23fe4e7af79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17febd-5af1-4a99-93bd-9bc95a1cdd15}" ma:internalName="TaxCatchAll" ma:showField="CatchAllData" ma:web="b0753398-e7d3-4388-a609-23fe4e7af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8D3DD-A7B3-48E7-AC6B-0062FF966B33}">
  <ds:schemaRefs>
    <ds:schemaRef ds:uri="http://schemas.microsoft.com/office/2006/metadata/properties"/>
    <ds:schemaRef ds:uri="http://schemas.microsoft.com/office/infopath/2007/PartnerControls"/>
    <ds:schemaRef ds:uri="b0753398-e7d3-4388-a609-23fe4e7af79d"/>
    <ds:schemaRef ds:uri="7822a895-f2f6-4014-9edd-b4565ca86511"/>
  </ds:schemaRefs>
</ds:datastoreItem>
</file>

<file path=customXml/itemProps2.xml><?xml version="1.0" encoding="utf-8"?>
<ds:datastoreItem xmlns:ds="http://schemas.openxmlformats.org/officeDocument/2006/customXml" ds:itemID="{2F467B39-86F3-4EE3-AEE5-26F5AA904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86FBA-9A13-4AD3-911A-5F5D5A561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a895-f2f6-4014-9edd-b4565ca86511"/>
    <ds:schemaRef ds:uri="b0753398-e7d3-4388-a609-23fe4e7af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Modèle de lettre d'avis d'incident</dc:title>
  <dc:creator>Johanne</dc:creator>
  <lastModifiedBy>Utilisateur invité</lastModifiedBy>
  <revision>3</revision>
  <dcterms:created xsi:type="dcterms:W3CDTF">2023-09-12T19:01:00.0000000Z</dcterms:created>
  <dcterms:modified xsi:type="dcterms:W3CDTF">2023-09-15T05:38:10.3728913Z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pour Microsoft 365</vt:lpwstr>
  </property>
  <property fmtid="{D5CDD505-2E9C-101B-9397-08002B2CF9AE}" pid="6" name="ContentTypeId">
    <vt:lpwstr>0x0101006FAA7577A68D984E8BE0103F2E75F231</vt:lpwstr>
  </property>
</Properties>
</file>